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3DE4" w14:textId="259FAF1F" w:rsidR="002845DB" w:rsidRPr="00750DC9" w:rsidRDefault="002845DB" w:rsidP="000D2DB3">
      <w:pPr>
        <w:jc w:val="center"/>
        <w:rPr>
          <w:rFonts w:ascii="Arial" w:hAnsi="Arial" w:cs="Arial"/>
          <w:b/>
          <w:bCs/>
          <w:noProof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7A06CB20" wp14:editId="748204A7">
            <wp:extent cx="2359422" cy="920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30" cy="9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Zwykatabela3"/>
        <w:tblW w:w="5000" w:type="pct"/>
        <w:tblLook w:val="04A0" w:firstRow="1" w:lastRow="0" w:firstColumn="1" w:lastColumn="0" w:noHBand="0" w:noVBand="1"/>
      </w:tblPr>
      <w:tblGrid>
        <w:gridCol w:w="2739"/>
        <w:gridCol w:w="6899"/>
      </w:tblGrid>
      <w:tr w:rsidR="00EC1C8E" w:rsidRPr="00750DC9" w14:paraId="3959E481" w14:textId="77777777" w:rsidTr="00EC1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  <w:hideMark/>
          </w:tcPr>
          <w:p w14:paraId="0E8C5879" w14:textId="77777777" w:rsidR="00A271D4" w:rsidRDefault="002845DB" w:rsidP="00A271D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GTS</w:t>
            </w:r>
            <w:r w:rsidR="001103C2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A271D4">
              <w:rPr>
                <w:rFonts w:ascii="Arial" w:eastAsia="Times New Roman" w:hAnsi="Arial" w:cs="Arial"/>
                <w:lang w:eastAsia="it-IT"/>
              </w:rPr>
              <w:t>125 I-Get</w:t>
            </w:r>
          </w:p>
          <w:p w14:paraId="24D9238D" w14:textId="7322866F" w:rsidR="00EC1C8E" w:rsidRPr="00750DC9" w:rsidRDefault="002F1748" w:rsidP="00A271D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SPECYFIKACJA TECHNICZNA</w:t>
            </w:r>
          </w:p>
          <w:p w14:paraId="0CDD396F" w14:textId="77777777" w:rsidR="00F675B2" w:rsidRPr="00750DC9" w:rsidRDefault="00F675B2" w:rsidP="00EC1C8E">
            <w:pPr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lang w:eastAsia="it-IT"/>
              </w:rPr>
            </w:pPr>
          </w:p>
          <w:p w14:paraId="38EEB9C7" w14:textId="1AB82110" w:rsidR="00EC1C8E" w:rsidRPr="00750DC9" w:rsidRDefault="00EC1C8E" w:rsidP="00EC1C8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5663C" w:rsidRPr="00750DC9" w14:paraId="68414A63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48A00134" w14:textId="6AAB1628" w:rsidR="0095663C" w:rsidRPr="00750DC9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silnik</w:t>
            </w:r>
          </w:p>
        </w:tc>
        <w:tc>
          <w:tcPr>
            <w:tcW w:w="3579" w:type="pct"/>
          </w:tcPr>
          <w:p w14:paraId="3D5B07A6" w14:textId="20AA6896" w:rsidR="0095663C" w:rsidRPr="00A271D4" w:rsidRDefault="00A271D4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I-GET jednocylindrowy 4-suwowy Piaggio z systemem «Start &amp; Stop»</w:t>
            </w:r>
          </w:p>
        </w:tc>
      </w:tr>
      <w:tr w:rsidR="0095663C" w:rsidRPr="00750DC9" w14:paraId="7249439D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7F8A88BB" w14:textId="3668EE8A" w:rsidR="0095663C" w:rsidRPr="00750DC9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pojemność</w:t>
            </w:r>
          </w:p>
        </w:tc>
        <w:tc>
          <w:tcPr>
            <w:tcW w:w="3579" w:type="pct"/>
          </w:tcPr>
          <w:p w14:paraId="00AC6FCA" w14:textId="4C1F5C1E" w:rsidR="0095663C" w:rsidRPr="00A271D4" w:rsidRDefault="002E637C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D32E93"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5663C" w:rsidRPr="00750DC9" w14:paraId="4223CCC0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7FB3D6D1" w14:textId="22D46708" w:rsidR="0095663C" w:rsidRPr="00750DC9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średnica x skok</w:t>
            </w:r>
          </w:p>
        </w:tc>
        <w:tc>
          <w:tcPr>
            <w:tcW w:w="3579" w:type="pct"/>
          </w:tcPr>
          <w:p w14:paraId="3145142D" w14:textId="1587B738" w:rsidR="0095663C" w:rsidRPr="00A271D4" w:rsidRDefault="002E637C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52 mm x 58,7 mm</w:t>
            </w:r>
          </w:p>
        </w:tc>
      </w:tr>
      <w:tr w:rsidR="0095663C" w:rsidRPr="00750DC9" w14:paraId="390D7ED8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7272C9BF" w14:textId="45C883B2" w:rsidR="0095663C" w:rsidRPr="00750DC9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maksymalna moc na wale</w:t>
            </w:r>
          </w:p>
        </w:tc>
        <w:tc>
          <w:tcPr>
            <w:tcW w:w="3579" w:type="pct"/>
          </w:tcPr>
          <w:p w14:paraId="38B2A916" w14:textId="0231EA3B" w:rsidR="0095663C" w:rsidRPr="00A271D4" w:rsidRDefault="00D32E93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KM (</w:t>
            </w:r>
            <w:r w:rsid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10,3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 przy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obr./min.</w:t>
            </w:r>
          </w:p>
        </w:tc>
      </w:tr>
      <w:tr w:rsidR="0095663C" w:rsidRPr="00750DC9" w14:paraId="61C43951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55C7F3BE" w14:textId="51A515CA" w:rsidR="0095663C" w:rsidRPr="00750DC9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maksymalny moment obrotowy</w:t>
            </w:r>
          </w:p>
        </w:tc>
        <w:tc>
          <w:tcPr>
            <w:tcW w:w="3579" w:type="pct"/>
          </w:tcPr>
          <w:p w14:paraId="72DEA09A" w14:textId="64AC8C89" w:rsidR="0095663C" w:rsidRPr="00A271D4" w:rsidRDefault="00A271D4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Nm 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750 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>obr./min.</w:t>
            </w:r>
          </w:p>
        </w:tc>
      </w:tr>
      <w:tr w:rsidR="0095663C" w:rsidRPr="00750DC9" w14:paraId="455B4B7D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363E9F42" w14:textId="414C3D96" w:rsidR="0095663C" w:rsidRPr="00750DC9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spalanie</w:t>
            </w:r>
          </w:p>
        </w:tc>
        <w:tc>
          <w:tcPr>
            <w:tcW w:w="3579" w:type="pct"/>
          </w:tcPr>
          <w:p w14:paraId="1B707C3F" w14:textId="4E944EEE" w:rsidR="0095663C" w:rsidRPr="00A271D4" w:rsidRDefault="00D32E93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</w:t>
            </w:r>
            <w:r w:rsid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km</w:t>
            </w:r>
          </w:p>
        </w:tc>
      </w:tr>
      <w:tr w:rsidR="0095663C" w:rsidRPr="00750DC9" w14:paraId="514E3ED1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5A6BC2A4" w14:textId="294DE305" w:rsidR="0095663C" w:rsidRPr="00750DC9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emisja </w:t>
            </w:r>
            <w:r w:rsidR="0095663C" w:rsidRPr="00E83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CO2</w:t>
            </w:r>
          </w:p>
        </w:tc>
        <w:tc>
          <w:tcPr>
            <w:tcW w:w="3579" w:type="pct"/>
          </w:tcPr>
          <w:p w14:paraId="7316EB50" w14:textId="7159B509" w:rsidR="0095663C" w:rsidRPr="00A271D4" w:rsidRDefault="00A271D4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g/km</w:t>
            </w:r>
          </w:p>
        </w:tc>
      </w:tr>
      <w:tr w:rsidR="0095663C" w:rsidRPr="00750DC9" w14:paraId="79C2D2C6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1C6A0DAB" w14:textId="41CCD864" w:rsidR="0095663C" w:rsidRPr="00750DC9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zasilanie paliwa</w:t>
            </w:r>
          </w:p>
        </w:tc>
        <w:tc>
          <w:tcPr>
            <w:tcW w:w="3579" w:type="pct"/>
          </w:tcPr>
          <w:p w14:paraId="2B9B240D" w14:textId="2D577AB4" w:rsidR="0095663C" w:rsidRPr="009F2D0D" w:rsidRDefault="00A271D4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Nowy elektroniczny wtrysk PFI (Port Fuel Injection)</w:t>
            </w:r>
          </w:p>
        </w:tc>
      </w:tr>
      <w:tr w:rsidR="0095663C" w:rsidRPr="00750DC9" w14:paraId="4B818948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033D0898" w14:textId="022DE1A0" w:rsidR="0095663C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chłodzenie</w:t>
            </w:r>
          </w:p>
        </w:tc>
        <w:tc>
          <w:tcPr>
            <w:tcW w:w="3579" w:type="pct"/>
          </w:tcPr>
          <w:p w14:paraId="577F58E1" w14:textId="6F264713" w:rsidR="0095663C" w:rsidRPr="009F2D0D" w:rsidRDefault="00D32E93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Ciecz</w:t>
            </w:r>
          </w:p>
        </w:tc>
      </w:tr>
      <w:tr w:rsidR="0095663C" w:rsidRPr="00750DC9" w14:paraId="710780AF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40958B39" w14:textId="4C5549DE" w:rsidR="0095663C" w:rsidRPr="00EF5E19" w:rsidRDefault="0095663C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3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Starter</w:t>
            </w:r>
          </w:p>
        </w:tc>
        <w:tc>
          <w:tcPr>
            <w:tcW w:w="3579" w:type="pct"/>
          </w:tcPr>
          <w:p w14:paraId="440AE532" w14:textId="2A9D3FF2" w:rsidR="0095663C" w:rsidRPr="009F2D0D" w:rsidRDefault="00A271D4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Elektryczny</w:t>
            </w:r>
          </w:p>
        </w:tc>
      </w:tr>
      <w:tr w:rsidR="0095663C" w:rsidRPr="00750DC9" w14:paraId="54C07CFD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0F6C1F57" w14:textId="40D31C4A" w:rsidR="0095663C" w:rsidRPr="00EF5E19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skrzynia biegów</w:t>
            </w:r>
          </w:p>
        </w:tc>
        <w:tc>
          <w:tcPr>
            <w:tcW w:w="3579" w:type="pct"/>
          </w:tcPr>
          <w:p w14:paraId="41FAFCC9" w14:textId="2BCFCEA2" w:rsidR="0095663C" w:rsidRPr="009F2D0D" w:rsidRDefault="00A271D4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CVT z serwerem momentu obrotowego - – Piaggio «Start &amp; Stop» system</w:t>
            </w:r>
          </w:p>
        </w:tc>
      </w:tr>
      <w:tr w:rsidR="0095663C" w:rsidRPr="00750DC9" w14:paraId="4F387B0C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7FD3AC2C" w14:textId="1FA573F8" w:rsidR="0095663C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sprzęgło</w:t>
            </w:r>
          </w:p>
        </w:tc>
        <w:tc>
          <w:tcPr>
            <w:tcW w:w="3579" w:type="pct"/>
          </w:tcPr>
          <w:p w14:paraId="768108B8" w14:textId="46E3C4E6" w:rsidR="0095663C" w:rsidRPr="009F2D0D" w:rsidRDefault="00D32E93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Automatyczne suche odśrodkowe</w:t>
            </w:r>
          </w:p>
        </w:tc>
      </w:tr>
      <w:tr w:rsidR="0095663C" w:rsidRPr="00750DC9" w14:paraId="0E501E2D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2B10EFA0" w14:textId="4C191CBF" w:rsidR="0095663C" w:rsidRPr="00EF5E19" w:rsidRDefault="002F1748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struktura nośna</w:t>
            </w:r>
          </w:p>
        </w:tc>
        <w:tc>
          <w:tcPr>
            <w:tcW w:w="3579" w:type="pct"/>
          </w:tcPr>
          <w:p w14:paraId="43C59774" w14:textId="5E36F065" w:rsidR="0095663C" w:rsidRPr="009F2D0D" w:rsidRDefault="00D32E93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Korpus</w:t>
            </w:r>
            <w:r w:rsidRP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blachy stalowej ze spawanymi wzmocnieniami </w:t>
            </w:r>
          </w:p>
        </w:tc>
      </w:tr>
      <w:tr w:rsidR="00A271D4" w:rsidRPr="00750DC9" w14:paraId="46A4F04C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15815BE6" w14:textId="68412427" w:rsidR="00A271D4" w:rsidRPr="00750DC9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zawieszenie - przód</w:t>
            </w:r>
          </w:p>
        </w:tc>
        <w:tc>
          <w:tcPr>
            <w:tcW w:w="3579" w:type="pct"/>
          </w:tcPr>
          <w:p w14:paraId="1EAF5036" w14:textId="1BA6F4D8" w:rsidR="00A271D4" w:rsidRPr="00A271D4" w:rsidRDefault="00A271D4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Jednoramienne ze sprężyną śrubową i pojedynczym amortyzatorem</w:t>
            </w:r>
          </w:p>
        </w:tc>
      </w:tr>
      <w:tr w:rsidR="00A271D4" w:rsidRPr="00750DC9" w14:paraId="5CB4EC73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40A374CB" w14:textId="4CDE091F" w:rsidR="00A271D4" w:rsidRPr="00750DC9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zawieszenie - tył</w:t>
            </w:r>
          </w:p>
        </w:tc>
        <w:tc>
          <w:tcPr>
            <w:tcW w:w="3579" w:type="pct"/>
          </w:tcPr>
          <w:p w14:paraId="52A5502F" w14:textId="77777777" w:rsidR="00A271D4" w:rsidRPr="00A271D4" w:rsidRDefault="00A271D4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Podwójny amortyzator hydrauliczny z regulacją napięcia wstępnego w 4</w:t>
            </w:r>
          </w:p>
          <w:p w14:paraId="59C459C6" w14:textId="2B020B8B" w:rsidR="00A271D4" w:rsidRPr="00A271D4" w:rsidRDefault="00A271D4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pozycjach</w:t>
            </w:r>
          </w:p>
        </w:tc>
      </w:tr>
      <w:tr w:rsidR="00A271D4" w:rsidRPr="00750DC9" w14:paraId="0758594E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23DFEAB8" w14:textId="01D2EFE0" w:rsidR="00A271D4" w:rsidRPr="00750DC9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hamulec - przód</w:t>
            </w:r>
          </w:p>
        </w:tc>
        <w:tc>
          <w:tcPr>
            <w:tcW w:w="3579" w:type="pct"/>
          </w:tcPr>
          <w:p w14:paraId="603C60BF" w14:textId="4C882A3C" w:rsidR="00A271D4" w:rsidRPr="00A271D4" w:rsidRDefault="00A271D4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Tarcza ze stali nierdzewnej </w:t>
            </w:r>
            <w:r w:rsidRPr="00F47C7C">
              <w:rPr>
                <w:rFonts w:ascii="Arial" w:hAnsi="Arial" w:cs="Arial"/>
                <w:color w:val="000000" w:themeColor="text1"/>
                <w:sz w:val="20"/>
                <w:szCs w:val="20"/>
              </w:rPr>
              <w:t>Ø 220 mm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ze sterowaniem hydraulicznym + ABS/ASR</w:t>
            </w:r>
          </w:p>
        </w:tc>
      </w:tr>
      <w:tr w:rsidR="00A271D4" w:rsidRPr="00750DC9" w14:paraId="46B699F0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6366B79C" w14:textId="632A13C2" w:rsidR="00A271D4" w:rsidRPr="00750DC9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hamulec - tył</w:t>
            </w:r>
          </w:p>
        </w:tc>
        <w:tc>
          <w:tcPr>
            <w:tcW w:w="3579" w:type="pct"/>
          </w:tcPr>
          <w:p w14:paraId="769ED74D" w14:textId="0C5C952B" w:rsidR="00A271D4" w:rsidRPr="00A271D4" w:rsidRDefault="00A271D4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Tarcza ze stali nierdzewnej </w:t>
            </w:r>
            <w:r w:rsidRPr="00F47C7C">
              <w:rPr>
                <w:rFonts w:ascii="Arial" w:hAnsi="Arial" w:cs="Arial"/>
                <w:color w:val="000000" w:themeColor="text1"/>
                <w:sz w:val="20"/>
                <w:szCs w:val="20"/>
              </w:rPr>
              <w:t>Ø 220 mm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ze sterowaniem hydraulicznym + ABS/ASR</w:t>
            </w:r>
          </w:p>
        </w:tc>
      </w:tr>
      <w:tr w:rsidR="00A271D4" w:rsidRPr="00750DC9" w14:paraId="136262FE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54D0756D" w14:textId="1F79D64B" w:rsidR="00A271D4" w:rsidRPr="00750DC9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3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ABS/ASR system</w:t>
            </w:r>
          </w:p>
        </w:tc>
        <w:tc>
          <w:tcPr>
            <w:tcW w:w="3579" w:type="pct"/>
          </w:tcPr>
          <w:p w14:paraId="5C35B4B5" w14:textId="186A7A32" w:rsidR="00A271D4" w:rsidRPr="00A271D4" w:rsidRDefault="00A271D4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standardzie</w:t>
            </w:r>
          </w:p>
        </w:tc>
      </w:tr>
      <w:tr w:rsidR="00A271D4" w:rsidRPr="00750DC9" w14:paraId="3E331E9D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746A2C0C" w14:textId="718D4D4C" w:rsidR="00A271D4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opona - przód</w:t>
            </w:r>
          </w:p>
        </w:tc>
        <w:tc>
          <w:tcPr>
            <w:tcW w:w="3579" w:type="pct"/>
          </w:tcPr>
          <w:p w14:paraId="2828BEF9" w14:textId="3C27779D" w:rsidR="00A271D4" w:rsidRPr="00A271D4" w:rsidRDefault="00A271D4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Bezdętkowa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120/70 - 12”</w:t>
            </w:r>
          </w:p>
        </w:tc>
      </w:tr>
      <w:tr w:rsidR="00A271D4" w:rsidRPr="00750DC9" w14:paraId="09B3F37C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5F972DDC" w14:textId="75DDC3FB" w:rsidR="00A271D4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opona - tył</w:t>
            </w:r>
          </w:p>
        </w:tc>
        <w:tc>
          <w:tcPr>
            <w:tcW w:w="3579" w:type="pct"/>
          </w:tcPr>
          <w:p w14:paraId="45C74BCE" w14:textId="59928348" w:rsidR="00A271D4" w:rsidRPr="00A271D4" w:rsidRDefault="00A271D4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Bezdętkowa</w:t>
            </w:r>
            <w:r w:rsidRPr="00F47C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130/70 - 12”</w:t>
            </w:r>
          </w:p>
        </w:tc>
      </w:tr>
      <w:tr w:rsidR="00A271D4" w:rsidRPr="00750DC9" w14:paraId="07E0438D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476802AB" w14:textId="7F0DB1E0" w:rsidR="00A271D4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długość </w:t>
            </w:r>
            <w:r w:rsidRPr="00E83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szerokość </w:t>
            </w:r>
            <w:r w:rsidRPr="00E83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rozstaw kół</w:t>
            </w:r>
          </w:p>
        </w:tc>
        <w:tc>
          <w:tcPr>
            <w:tcW w:w="3579" w:type="pct"/>
          </w:tcPr>
          <w:p w14:paraId="7C3B3EAC" w14:textId="66AEAB99" w:rsidR="00A271D4" w:rsidRPr="009F2D0D" w:rsidRDefault="00A271D4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0 / 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5 /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A271D4" w:rsidRPr="00750DC9" w14:paraId="0A62C28D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25C5D7F9" w14:textId="26A2AB60" w:rsidR="00A271D4" w:rsidRPr="00750DC9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wyokość siedziska</w:t>
            </w:r>
          </w:p>
        </w:tc>
        <w:tc>
          <w:tcPr>
            <w:tcW w:w="3579" w:type="pct"/>
          </w:tcPr>
          <w:p w14:paraId="31FB2261" w14:textId="724B929F" w:rsidR="00A271D4" w:rsidRPr="00A271D4" w:rsidRDefault="00A271D4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790 mm</w:t>
            </w:r>
          </w:p>
        </w:tc>
      </w:tr>
      <w:tr w:rsidR="00A271D4" w:rsidRPr="00750DC9" w14:paraId="66116BCA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09CE5080" w14:textId="422E4923" w:rsidR="00A271D4" w:rsidRPr="00750DC9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zbiornik paliwa</w:t>
            </w:r>
          </w:p>
        </w:tc>
        <w:tc>
          <w:tcPr>
            <w:tcW w:w="3579" w:type="pct"/>
          </w:tcPr>
          <w:p w14:paraId="4AF2F798" w14:textId="76269E4D" w:rsidR="00A271D4" w:rsidRPr="00A271D4" w:rsidRDefault="00A271D4" w:rsidP="00A271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7 l</w:t>
            </w:r>
          </w:p>
        </w:tc>
      </w:tr>
      <w:tr w:rsidR="00A271D4" w:rsidRPr="00750DC9" w14:paraId="6DC15FA1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640A8F45" w14:textId="0472B8B9" w:rsidR="00A271D4" w:rsidRPr="00750DC9" w:rsidRDefault="00A271D4" w:rsidP="00A271D4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 emisji spalin</w:t>
            </w:r>
          </w:p>
        </w:tc>
        <w:tc>
          <w:tcPr>
            <w:tcW w:w="3579" w:type="pct"/>
          </w:tcPr>
          <w:p w14:paraId="04272BA1" w14:textId="6F824979" w:rsidR="00A271D4" w:rsidRPr="009F2D0D" w:rsidRDefault="00A271D4" w:rsidP="00A271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2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Euro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193DB3A0" w14:textId="77777777" w:rsidR="00AF57A5" w:rsidRPr="00750DC9" w:rsidRDefault="00AF57A5" w:rsidP="00A271D4">
      <w:pPr>
        <w:rPr>
          <w:rFonts w:ascii="Arial" w:hAnsi="Arial" w:cs="Arial"/>
          <w:b/>
          <w:bCs/>
        </w:rPr>
      </w:pPr>
    </w:p>
    <w:sectPr w:rsidR="00AF57A5" w:rsidRPr="00750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04"/>
    <w:rsid w:val="00034C68"/>
    <w:rsid w:val="000775AA"/>
    <w:rsid w:val="00087EFE"/>
    <w:rsid w:val="000D2DB3"/>
    <w:rsid w:val="000E7DE9"/>
    <w:rsid w:val="001103C2"/>
    <w:rsid w:val="001210C8"/>
    <w:rsid w:val="00123122"/>
    <w:rsid w:val="00172C75"/>
    <w:rsid w:val="001B005E"/>
    <w:rsid w:val="001E18D5"/>
    <w:rsid w:val="001F4214"/>
    <w:rsid w:val="001F579E"/>
    <w:rsid w:val="002845DB"/>
    <w:rsid w:val="002E637C"/>
    <w:rsid w:val="002F1748"/>
    <w:rsid w:val="00325557"/>
    <w:rsid w:val="003470E8"/>
    <w:rsid w:val="003869D1"/>
    <w:rsid w:val="003A1948"/>
    <w:rsid w:val="004121EF"/>
    <w:rsid w:val="00484202"/>
    <w:rsid w:val="00494701"/>
    <w:rsid w:val="004D7D0F"/>
    <w:rsid w:val="00597E68"/>
    <w:rsid w:val="005E3163"/>
    <w:rsid w:val="005F7515"/>
    <w:rsid w:val="006117B9"/>
    <w:rsid w:val="006273F9"/>
    <w:rsid w:val="00642EC1"/>
    <w:rsid w:val="00686C5F"/>
    <w:rsid w:val="006B2840"/>
    <w:rsid w:val="00750DC9"/>
    <w:rsid w:val="00752F5F"/>
    <w:rsid w:val="007B0F42"/>
    <w:rsid w:val="008521C1"/>
    <w:rsid w:val="00876B72"/>
    <w:rsid w:val="00904165"/>
    <w:rsid w:val="0093143B"/>
    <w:rsid w:val="0095663C"/>
    <w:rsid w:val="00982A74"/>
    <w:rsid w:val="009F2D0D"/>
    <w:rsid w:val="00A271D4"/>
    <w:rsid w:val="00A648D1"/>
    <w:rsid w:val="00AD336A"/>
    <w:rsid w:val="00AF57A5"/>
    <w:rsid w:val="00B000F3"/>
    <w:rsid w:val="00B12921"/>
    <w:rsid w:val="00B12C96"/>
    <w:rsid w:val="00B22C35"/>
    <w:rsid w:val="00B40D3F"/>
    <w:rsid w:val="00B472A3"/>
    <w:rsid w:val="00B47AF0"/>
    <w:rsid w:val="00B76F39"/>
    <w:rsid w:val="00B97033"/>
    <w:rsid w:val="00C4531C"/>
    <w:rsid w:val="00C55129"/>
    <w:rsid w:val="00C62C08"/>
    <w:rsid w:val="00CD35C1"/>
    <w:rsid w:val="00D24799"/>
    <w:rsid w:val="00D32E93"/>
    <w:rsid w:val="00E00D7D"/>
    <w:rsid w:val="00E472DD"/>
    <w:rsid w:val="00E77504"/>
    <w:rsid w:val="00EC1C8E"/>
    <w:rsid w:val="00EF5E19"/>
    <w:rsid w:val="00F22A5E"/>
    <w:rsid w:val="00F26BFA"/>
    <w:rsid w:val="00F450B9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006A"/>
  <w15:chartTrackingRefBased/>
  <w15:docId w15:val="{08722CCA-8FBD-4B0C-B2D6-1B0506A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3">
    <w:name w:val="Plain Table 3"/>
    <w:basedOn w:val="Standardowy"/>
    <w:uiPriority w:val="43"/>
    <w:rsid w:val="00087E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87EF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087E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ny"/>
    <w:uiPriority w:val="1"/>
    <w:qFormat/>
    <w:rsid w:val="00A271D4"/>
    <w:pPr>
      <w:widowControl w:val="0"/>
      <w:autoSpaceDE w:val="0"/>
      <w:autoSpaceDN w:val="0"/>
      <w:spacing w:before="166" w:after="0" w:line="240" w:lineRule="auto"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D9D608B5E4444BDE0A832085A7460" ma:contentTypeVersion="11" ma:contentTypeDescription="Creare un nuovo documento." ma:contentTypeScope="" ma:versionID="5da48cfe28525db7bc4018f0c6185f45">
  <xsd:schema xmlns:xsd="http://www.w3.org/2001/XMLSchema" xmlns:xs="http://www.w3.org/2001/XMLSchema" xmlns:p="http://schemas.microsoft.com/office/2006/metadata/properties" xmlns:ns2="7b2ac7c5-4e27-4972-b47d-3c7c3de85ea6" xmlns:ns3="19c8979b-9f70-493d-9bd9-d68e4807d298" targetNamespace="http://schemas.microsoft.com/office/2006/metadata/properties" ma:root="true" ma:fieldsID="f17a2bac227e48224ffb9ce029e6c586" ns2:_="" ns3:_="">
    <xsd:import namespace="7b2ac7c5-4e27-4972-b47d-3c7c3de85ea6"/>
    <xsd:import namespace="19c8979b-9f70-493d-9bd9-d68e4807d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c7c5-4e27-4972-b47d-3c7c3de85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8979b-9f70-493d-9bd9-d68e4807d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8ADF2-B730-4E3A-BFD2-C6591440E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11965-7BDB-48A9-81B3-FF18E8668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8F7C-7D1F-4D3C-A169-6A0FBEDC9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c7c5-4e27-4972-b47d-3c7c3de85ea6"/>
    <ds:schemaRef ds:uri="19c8979b-9f70-493d-9bd9-d68e4807d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Busacca</dc:creator>
  <cp:keywords/>
  <dc:description/>
  <cp:lastModifiedBy>Andrzej Jaszczak</cp:lastModifiedBy>
  <cp:revision>2</cp:revision>
  <dcterms:created xsi:type="dcterms:W3CDTF">2022-10-04T12:33:00Z</dcterms:created>
  <dcterms:modified xsi:type="dcterms:W3CDTF">2022-10-04T12:33:00Z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0x010100723D9D608B5E4444BDE0A832085A7460</vt:lpwstr>
  </property>
</Properties>
</file>